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D4" w:rsidRPr="00DF5A6B" w:rsidRDefault="00DF5A6B">
      <w:pPr>
        <w:rPr>
          <w:rFonts w:ascii="Times New Roman" w:hAnsi="Times New Roman" w:cs="Times New Roman"/>
          <w:sz w:val="24"/>
          <w:szCs w:val="24"/>
        </w:rPr>
      </w:pPr>
      <w:r w:rsidRPr="00DF5A6B">
        <w:rPr>
          <w:rFonts w:ascii="Times New Roman" w:hAnsi="Times New Roman" w:cs="Times New Roman"/>
          <w:b/>
          <w:sz w:val="28"/>
          <w:szCs w:val="28"/>
        </w:rPr>
        <w:t>О категориях граждан, для которых не предусматривается повышение пенсионного возраста</w:t>
      </w:r>
      <w:r w:rsidRPr="00DF5A6B">
        <w:rPr>
          <w:rFonts w:ascii="Times New Roman" w:hAnsi="Times New Roman" w:cs="Times New Roman"/>
          <w:b/>
          <w:sz w:val="28"/>
          <w:szCs w:val="28"/>
        </w:rPr>
        <w:br/>
      </w:r>
      <w:r w:rsidRPr="00DF5A6B">
        <w:rPr>
          <w:rFonts w:ascii="Times New Roman" w:hAnsi="Times New Roman" w:cs="Times New Roman"/>
          <w:sz w:val="24"/>
          <w:szCs w:val="24"/>
        </w:rPr>
        <w:br/>
        <w:t>14 июня Правительство Российской Федерации одобрило проект федерального закона «О внесении изменений в отдельные законодательные акты Российской Федерации по вопросам назначения и выплаты пенсий», подготовленный Министерством труда и социальной защиты РФ.</w:t>
      </w:r>
      <w:r w:rsidRPr="00DF5A6B">
        <w:rPr>
          <w:rFonts w:ascii="Times New Roman" w:hAnsi="Times New Roman" w:cs="Times New Roman"/>
          <w:sz w:val="24"/>
          <w:szCs w:val="24"/>
        </w:rPr>
        <w:br/>
      </w:r>
      <w:r w:rsidRPr="00DF5A6B">
        <w:rPr>
          <w:rFonts w:ascii="Times New Roman" w:hAnsi="Times New Roman" w:cs="Times New Roman"/>
          <w:sz w:val="24"/>
          <w:szCs w:val="24"/>
        </w:rPr>
        <w:br/>
        <w:t>Законопроект направлен на поэтапное повышение возраста, по достижении которого будет назначаться страховая пенсия по старости.</w:t>
      </w:r>
      <w:r w:rsidRPr="00DF5A6B">
        <w:rPr>
          <w:rFonts w:ascii="Times New Roman" w:hAnsi="Times New Roman" w:cs="Times New Roman"/>
          <w:sz w:val="24"/>
          <w:szCs w:val="24"/>
        </w:rPr>
        <w:br/>
      </w:r>
      <w:r w:rsidRPr="00DF5A6B">
        <w:rPr>
          <w:rFonts w:ascii="Times New Roman" w:hAnsi="Times New Roman" w:cs="Times New Roman"/>
          <w:sz w:val="24"/>
          <w:szCs w:val="24"/>
        </w:rPr>
        <w:br/>
        <w:t>В соответствии с разработанным проектом федерального закона повышение пенсионного возраста не предусматривается для граждан, занятых на работах с вредными, тяжелыми условиями труда (рабочие шахт угольной отрасли, добывающей промышленности, черной и цветной металлургии, железнодорожной отрасли и ряда других, включенных в так называемые «малые списки»), граждан, которым страховые пенсии назначаются по социальным мотивам, а также в связи с радиационным воздействием.</w:t>
      </w:r>
      <w:r w:rsidRPr="00DF5A6B">
        <w:rPr>
          <w:rFonts w:ascii="Times New Roman" w:hAnsi="Times New Roman" w:cs="Times New Roman"/>
          <w:sz w:val="24"/>
          <w:szCs w:val="24"/>
        </w:rPr>
        <w:br/>
      </w:r>
      <w:r w:rsidRPr="00DF5A6B">
        <w:rPr>
          <w:rFonts w:ascii="Times New Roman" w:hAnsi="Times New Roman" w:cs="Times New Roman"/>
          <w:sz w:val="24"/>
          <w:szCs w:val="24"/>
        </w:rPr>
        <w:br/>
        <w:t>Повышение пенсионного возраста не предусматривается:</w:t>
      </w:r>
      <w:r w:rsidRPr="00DF5A6B">
        <w:rPr>
          <w:rFonts w:ascii="Times New Roman" w:hAnsi="Times New Roman" w:cs="Times New Roman"/>
          <w:sz w:val="24"/>
          <w:szCs w:val="24"/>
        </w:rPr>
        <w:br/>
      </w:r>
      <w:r w:rsidRPr="00DF5A6B">
        <w:rPr>
          <w:rFonts w:ascii="Times New Roman" w:hAnsi="Times New Roman" w:cs="Times New Roman"/>
          <w:sz w:val="24"/>
          <w:szCs w:val="24"/>
        </w:rPr>
        <w:br/>
        <w:t>Для граждан, работающих на рабочих местах с опасными и вредными условиями труда, в пользу которых работодатель осуществляет уплату страховых взносов по соответствующим тарифам, устанавливаемым в результате специальной оценки условий труда:</w:t>
      </w:r>
      <w:r w:rsidRPr="00DF5A6B">
        <w:rPr>
          <w:rFonts w:ascii="Times New Roman" w:hAnsi="Times New Roman" w:cs="Times New Roman"/>
          <w:sz w:val="24"/>
          <w:szCs w:val="24"/>
        </w:rPr>
        <w:br/>
        <w:t>на подземных работах, на работах с вредными условиями труда и в горячих цехах (мужчины и женщины);</w:t>
      </w:r>
      <w:r w:rsidRPr="00DF5A6B">
        <w:rPr>
          <w:rFonts w:ascii="Times New Roman" w:hAnsi="Times New Roman" w:cs="Times New Roman"/>
          <w:sz w:val="24"/>
          <w:szCs w:val="24"/>
        </w:rPr>
        <w:br/>
      </w:r>
      <w:r w:rsidRPr="00DF5A6B">
        <w:rPr>
          <w:rFonts w:ascii="Times New Roman" w:hAnsi="Times New Roman" w:cs="Times New Roman"/>
          <w:sz w:val="24"/>
          <w:szCs w:val="24"/>
        </w:rPr>
        <w:br/>
        <w:t>в тяжелых условиях труда, в качестве рабочих локомотивных бригад и работников, непосредственно осуществляющих организацию перевозок и обеспечивающих безопасность движения на железнодорожном транспорте и метрополитене, а также в качестве водителей грузовых автомобилей в технологическом процессе на шахтах, разрезах, в рудниках или рудных карьерах (мужчины и женщины);</w:t>
      </w:r>
      <w:r w:rsidRPr="00DF5A6B">
        <w:rPr>
          <w:rFonts w:ascii="Times New Roman" w:hAnsi="Times New Roman" w:cs="Times New Roman"/>
          <w:sz w:val="24"/>
          <w:szCs w:val="24"/>
        </w:rPr>
        <w:br/>
        <w:t>в текстильной промышленности на работах с повышенной интенсивностью и тяжестью (женщины);</w:t>
      </w:r>
      <w:r w:rsidRPr="00DF5A6B">
        <w:rPr>
          <w:rFonts w:ascii="Times New Roman" w:hAnsi="Times New Roman" w:cs="Times New Roman"/>
          <w:sz w:val="24"/>
          <w:szCs w:val="24"/>
        </w:rPr>
        <w:br/>
        <w:t xml:space="preserve">в экспедициях, партиях, отрядах, на участках и в бригадах непосредственно на полевых </w:t>
      </w:r>
      <w:proofErr w:type="spellStart"/>
      <w:r w:rsidRPr="00DF5A6B">
        <w:rPr>
          <w:rFonts w:ascii="Times New Roman" w:hAnsi="Times New Roman" w:cs="Times New Roman"/>
          <w:sz w:val="24"/>
          <w:szCs w:val="24"/>
        </w:rPr>
        <w:t>геолого-разведочных</w:t>
      </w:r>
      <w:proofErr w:type="spellEnd"/>
      <w:r w:rsidRPr="00DF5A6B">
        <w:rPr>
          <w:rFonts w:ascii="Times New Roman" w:hAnsi="Times New Roman" w:cs="Times New Roman"/>
          <w:sz w:val="24"/>
          <w:szCs w:val="24"/>
        </w:rPr>
        <w:t>, поисковых, топографо-геодезических, геофизических, гидрографических, гидрологических, лесоустроительных и изыскательских работах (мужчины и женщины);</w:t>
      </w:r>
      <w:r w:rsidRPr="00DF5A6B">
        <w:rPr>
          <w:rFonts w:ascii="Times New Roman" w:hAnsi="Times New Roman" w:cs="Times New Roman"/>
          <w:sz w:val="24"/>
          <w:szCs w:val="24"/>
        </w:rPr>
        <w:br/>
        <w:t>в плавсоставе на судах морского, речного флота и флота рыбной промышленности (мужчины и женщины), за исключением портовых судов, постоянно работающих в акватории порта, служебно-вспомогательных и разъездных судов, судов пригородного и внутригородского сообщения, а также на работах по добыче, обработке рыбы и морепродуктов, приему готовой продукции на промысле (мужчины и женщины);</w:t>
      </w:r>
      <w:r w:rsidRPr="00DF5A6B">
        <w:rPr>
          <w:rFonts w:ascii="Times New Roman" w:hAnsi="Times New Roman" w:cs="Times New Roman"/>
          <w:sz w:val="24"/>
          <w:szCs w:val="24"/>
        </w:rPr>
        <w:br/>
        <w:t xml:space="preserve">на подземных и открытых горных работах (включая личный состав горноспасательных частей) по добыче угля, сланца, руды и других полезных ископаемых и на строительстве </w:t>
      </w:r>
      <w:r w:rsidRPr="00DF5A6B">
        <w:rPr>
          <w:rFonts w:ascii="Times New Roman" w:hAnsi="Times New Roman" w:cs="Times New Roman"/>
          <w:sz w:val="24"/>
          <w:szCs w:val="24"/>
        </w:rPr>
        <w:lastRenderedPageBreak/>
        <w:t>шахт и рудников (мужчины и женщины);</w:t>
      </w:r>
      <w:r w:rsidRPr="00DF5A6B">
        <w:rPr>
          <w:rFonts w:ascii="Times New Roman" w:hAnsi="Times New Roman" w:cs="Times New Roman"/>
          <w:sz w:val="24"/>
          <w:szCs w:val="24"/>
        </w:rPr>
        <w:br/>
        <w:t>в летном составе гражданской авиации, на работах по управлению полетами воздушных судов гражданской авиации, а также в инженерно-техническом составе на работах по обслуживанию воздушных судов гражданской авиации (мужчины и женщины);</w:t>
      </w:r>
      <w:r w:rsidRPr="00DF5A6B">
        <w:rPr>
          <w:rFonts w:ascii="Times New Roman" w:hAnsi="Times New Roman" w:cs="Times New Roman"/>
          <w:sz w:val="24"/>
          <w:szCs w:val="24"/>
        </w:rPr>
        <w:br/>
        <w:t>на работах с осужденными в качестве рабочих и служащих учреждений, исполняющих уголовные наказания в виде лишения свободы (мужчины и женщины);</w:t>
      </w:r>
      <w:r w:rsidRPr="00DF5A6B">
        <w:rPr>
          <w:rFonts w:ascii="Times New Roman" w:hAnsi="Times New Roman" w:cs="Times New Roman"/>
          <w:sz w:val="24"/>
          <w:szCs w:val="24"/>
        </w:rPr>
        <w:br/>
      </w:r>
      <w:r w:rsidRPr="00DF5A6B">
        <w:rPr>
          <w:rFonts w:ascii="Times New Roman" w:hAnsi="Times New Roman" w:cs="Times New Roman"/>
          <w:sz w:val="24"/>
          <w:szCs w:val="24"/>
        </w:rPr>
        <w:br/>
        <w:t>А также:</w:t>
      </w:r>
      <w:r w:rsidRPr="00DF5A6B">
        <w:rPr>
          <w:rFonts w:ascii="Times New Roman" w:hAnsi="Times New Roman" w:cs="Times New Roman"/>
          <w:sz w:val="24"/>
          <w:szCs w:val="24"/>
        </w:rPr>
        <w:br/>
      </w:r>
      <w:r w:rsidRPr="00DF5A6B">
        <w:rPr>
          <w:rFonts w:ascii="Times New Roman" w:hAnsi="Times New Roman" w:cs="Times New Roman"/>
          <w:sz w:val="24"/>
          <w:szCs w:val="24"/>
        </w:rPr>
        <w:br/>
        <w:t>трактористов-машинистов в сельском хозяйстве, других отраслях экономики, а также в качестве машинистов строительных, дорожных и погрузочно-разгрузочных машин (женщины);</w:t>
      </w:r>
      <w:r w:rsidRPr="00DF5A6B">
        <w:rPr>
          <w:rFonts w:ascii="Times New Roman" w:hAnsi="Times New Roman" w:cs="Times New Roman"/>
          <w:sz w:val="24"/>
          <w:szCs w:val="24"/>
        </w:rPr>
        <w:br/>
        <w:t>рабочих, мастеров на лесозаготовках и лесосплаве, включая обслуживание механизмов и оборудования (мужчины и женщины);</w:t>
      </w:r>
      <w:r w:rsidRPr="00DF5A6B">
        <w:rPr>
          <w:rFonts w:ascii="Times New Roman" w:hAnsi="Times New Roman" w:cs="Times New Roman"/>
          <w:sz w:val="24"/>
          <w:szCs w:val="24"/>
        </w:rPr>
        <w:br/>
        <w:t>водителей автобусов, троллейбусов, трамваев на регулярных городских пассажирских маршрутах (мужчины и женщины);</w:t>
      </w:r>
      <w:r w:rsidRPr="00DF5A6B">
        <w:rPr>
          <w:rFonts w:ascii="Times New Roman" w:hAnsi="Times New Roman" w:cs="Times New Roman"/>
          <w:sz w:val="24"/>
          <w:szCs w:val="24"/>
        </w:rPr>
        <w:br/>
        <w:t>спасателей в профессиональных аварийно-спасательных службах и формированиях (мужчины и женщины).</w:t>
      </w:r>
      <w:r w:rsidRPr="00DF5A6B">
        <w:rPr>
          <w:rFonts w:ascii="Times New Roman" w:hAnsi="Times New Roman" w:cs="Times New Roman"/>
          <w:sz w:val="24"/>
          <w:szCs w:val="24"/>
        </w:rPr>
        <w:br/>
      </w:r>
      <w:r w:rsidRPr="00DF5A6B">
        <w:rPr>
          <w:rFonts w:ascii="Times New Roman" w:hAnsi="Times New Roman" w:cs="Times New Roman"/>
          <w:sz w:val="24"/>
          <w:szCs w:val="24"/>
        </w:rPr>
        <w:br/>
        <w:t>Для лиц, пенсия которым назначается ранее общеустановленного пенсионного возраста по социальным мотивам и состоянию здоровья, а именно:</w:t>
      </w:r>
      <w:r w:rsidRPr="00DF5A6B">
        <w:rPr>
          <w:rFonts w:ascii="Times New Roman" w:hAnsi="Times New Roman" w:cs="Times New Roman"/>
          <w:sz w:val="24"/>
          <w:szCs w:val="24"/>
        </w:rPr>
        <w:br/>
      </w:r>
      <w:r w:rsidRPr="00DF5A6B">
        <w:rPr>
          <w:rFonts w:ascii="Times New Roman" w:hAnsi="Times New Roman" w:cs="Times New Roman"/>
          <w:sz w:val="24"/>
          <w:szCs w:val="24"/>
        </w:rPr>
        <w:br/>
        <w:t>женщинам, родившим пять и более детей и воспитавшим их до достижения ими возраста 8 лет,</w:t>
      </w:r>
      <w:r w:rsidRPr="00DF5A6B">
        <w:rPr>
          <w:rFonts w:ascii="Times New Roman" w:hAnsi="Times New Roman" w:cs="Times New Roman"/>
          <w:sz w:val="24"/>
          <w:szCs w:val="24"/>
        </w:rPr>
        <w:br/>
        <w:t>одному из родителей инвалидов с детства, воспитавшему их до достижения ими возраста 8 лет (мужчины и женщины);</w:t>
      </w:r>
      <w:r w:rsidRPr="00DF5A6B">
        <w:rPr>
          <w:rFonts w:ascii="Times New Roman" w:hAnsi="Times New Roman" w:cs="Times New Roman"/>
          <w:sz w:val="24"/>
          <w:szCs w:val="24"/>
        </w:rPr>
        <w:br/>
        <w:t>опекунам инвалидов с детства или лицам, являвшимся опекунами инвалидов с детства, воспитавшим их до достижения ими возраста 8 лет (мужчины и женщины);</w:t>
      </w:r>
      <w:r w:rsidRPr="00DF5A6B">
        <w:rPr>
          <w:rFonts w:ascii="Times New Roman" w:hAnsi="Times New Roman" w:cs="Times New Roman"/>
          <w:sz w:val="24"/>
          <w:szCs w:val="24"/>
        </w:rPr>
        <w:br/>
        <w:t>женщинам, родившим двух и более детей, если они имеют необходимый страховой стаж работы в районах Крайнего Севера либо в приравненных к ним местностях;</w:t>
      </w:r>
      <w:r w:rsidRPr="00DF5A6B">
        <w:rPr>
          <w:rFonts w:ascii="Times New Roman" w:hAnsi="Times New Roman" w:cs="Times New Roman"/>
          <w:sz w:val="24"/>
          <w:szCs w:val="24"/>
        </w:rPr>
        <w:br/>
        <w:t>инвалидам вследствие военной травмы (мужчины и женщины);</w:t>
      </w:r>
      <w:r w:rsidRPr="00DF5A6B">
        <w:rPr>
          <w:rFonts w:ascii="Times New Roman" w:hAnsi="Times New Roman" w:cs="Times New Roman"/>
          <w:sz w:val="24"/>
          <w:szCs w:val="24"/>
        </w:rPr>
        <w:br/>
        <w:t>инвалидам по зрению, имеющим I группу инвалидности (мужчины и женщины);</w:t>
      </w:r>
      <w:r w:rsidRPr="00DF5A6B">
        <w:rPr>
          <w:rFonts w:ascii="Times New Roman" w:hAnsi="Times New Roman" w:cs="Times New Roman"/>
          <w:sz w:val="24"/>
          <w:szCs w:val="24"/>
        </w:rPr>
        <w:br/>
        <w:t>гражданам, больным гипофизарным нанизмом (лилипутам), и диспропорциональным карликам (мужчины и женщины);</w:t>
      </w:r>
      <w:r w:rsidRPr="00DF5A6B">
        <w:rPr>
          <w:rFonts w:ascii="Times New Roman" w:hAnsi="Times New Roman" w:cs="Times New Roman"/>
          <w:sz w:val="24"/>
          <w:szCs w:val="24"/>
        </w:rPr>
        <w:br/>
        <w:t>постоянно проживающим в районах Крайнего Севера и приравненных к ним местностях, проработавшим в качестве оленеводов, рыбаков, охотников-промысловиков (мужчины и женщины).</w:t>
      </w:r>
      <w:r w:rsidRPr="00DF5A6B">
        <w:rPr>
          <w:rFonts w:ascii="Times New Roman" w:hAnsi="Times New Roman" w:cs="Times New Roman"/>
          <w:sz w:val="24"/>
          <w:szCs w:val="24"/>
        </w:rPr>
        <w:br/>
      </w:r>
      <w:r w:rsidRPr="00DF5A6B">
        <w:rPr>
          <w:rFonts w:ascii="Times New Roman" w:hAnsi="Times New Roman" w:cs="Times New Roman"/>
          <w:sz w:val="24"/>
          <w:szCs w:val="24"/>
        </w:rPr>
        <w:br/>
        <w:t>Для граждан, пострадавших в результате радиационных или техногенных катастроф, в том числе вследствие катастрофы на Чернобыльской АЭС.</w:t>
      </w:r>
      <w:r w:rsidRPr="00DF5A6B">
        <w:rPr>
          <w:rFonts w:ascii="Times New Roman" w:hAnsi="Times New Roman" w:cs="Times New Roman"/>
          <w:sz w:val="24"/>
          <w:szCs w:val="24"/>
        </w:rPr>
        <w:br/>
        <w:t>Для лиц, проработавших в летно-испытательном составе, непосредственно занятым в летных испытаниях (исследованиях) опытной и серийной авиационной, аэрокосмической, воздухоплавательной и парашютно-десантной техники (мужчины и женщины).</w:t>
      </w:r>
    </w:p>
    <w:sectPr w:rsidR="00E66FD4" w:rsidRPr="00DF5A6B" w:rsidSect="00E66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5A6B"/>
    <w:rsid w:val="00DF5A6B"/>
    <w:rsid w:val="00E6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4199</Characters>
  <Application>Microsoft Office Word</Application>
  <DocSecurity>0</DocSecurity>
  <Lines>34</Lines>
  <Paragraphs>9</Paragraphs>
  <ScaleCrop>false</ScaleCrop>
  <Company/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Екатерина Юрьевна</dc:creator>
  <cp:lastModifiedBy>Сергеева Екатерина Юрьевна</cp:lastModifiedBy>
  <cp:revision>1</cp:revision>
  <dcterms:created xsi:type="dcterms:W3CDTF">2018-06-19T08:26:00Z</dcterms:created>
  <dcterms:modified xsi:type="dcterms:W3CDTF">2018-06-19T08:27:00Z</dcterms:modified>
</cp:coreProperties>
</file>